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CAFC" w14:textId="0B6A7A74" w:rsidR="00C22CAC" w:rsidRPr="003341DC" w:rsidRDefault="00C22CAC" w:rsidP="00C22CAC">
      <w:pPr>
        <w:pStyle w:val="Title"/>
        <w:rPr>
          <w:rFonts w:asciiTheme="minorHAnsi" w:hAnsiTheme="minorHAnsi" w:cs="Arial"/>
          <w:sz w:val="36"/>
          <w:szCs w:val="36"/>
        </w:rPr>
      </w:pPr>
      <w:r w:rsidRPr="003341DC">
        <w:rPr>
          <w:rFonts w:asciiTheme="minorHAnsi" w:hAnsiTheme="minorHAnsi" w:cs="Arial"/>
          <w:sz w:val="36"/>
          <w:szCs w:val="36"/>
        </w:rPr>
        <w:t xml:space="preserve">Leadership </w:t>
      </w:r>
      <w:r w:rsidR="006768D0">
        <w:rPr>
          <w:rFonts w:asciiTheme="minorHAnsi" w:hAnsiTheme="minorHAnsi" w:cs="Arial"/>
          <w:sz w:val="36"/>
          <w:szCs w:val="36"/>
        </w:rPr>
        <w:t>Pathway</w:t>
      </w:r>
      <w:r w:rsidRPr="003341DC">
        <w:rPr>
          <w:rFonts w:asciiTheme="minorHAnsi" w:hAnsiTheme="minorHAnsi" w:cs="Arial"/>
          <w:sz w:val="36"/>
          <w:szCs w:val="36"/>
        </w:rPr>
        <w:t xml:space="preserve"> Programme 20</w:t>
      </w:r>
      <w:r w:rsidR="00201ED2">
        <w:rPr>
          <w:rFonts w:asciiTheme="minorHAnsi" w:hAnsiTheme="minorHAnsi" w:cs="Arial"/>
          <w:sz w:val="36"/>
          <w:szCs w:val="36"/>
        </w:rPr>
        <w:t>2</w:t>
      </w:r>
      <w:r w:rsidR="00C73FF4">
        <w:rPr>
          <w:rFonts w:asciiTheme="minorHAnsi" w:hAnsiTheme="minorHAnsi" w:cs="Arial"/>
          <w:sz w:val="36"/>
          <w:szCs w:val="36"/>
        </w:rPr>
        <w:t>6</w:t>
      </w:r>
    </w:p>
    <w:p w14:paraId="6D6FF68B" w14:textId="77777777" w:rsidR="00C22CAC" w:rsidRPr="003341DC" w:rsidRDefault="00C22CAC" w:rsidP="00C22CAC">
      <w:pPr>
        <w:pStyle w:val="Title"/>
        <w:rPr>
          <w:rFonts w:asciiTheme="minorHAnsi" w:hAnsiTheme="minorHAnsi" w:cs="Arial"/>
          <w:sz w:val="36"/>
          <w:szCs w:val="36"/>
        </w:rPr>
      </w:pPr>
      <w:r w:rsidRPr="003341DC">
        <w:rPr>
          <w:rFonts w:asciiTheme="minorHAnsi" w:hAnsiTheme="minorHAnsi" w:cs="Arial"/>
          <w:sz w:val="36"/>
          <w:szCs w:val="36"/>
        </w:rPr>
        <w:t>Expression of Interest</w:t>
      </w:r>
    </w:p>
    <w:p w14:paraId="7B5219E5" w14:textId="77777777" w:rsidR="00DD4A00" w:rsidRPr="003341DC" w:rsidRDefault="00DD4A0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7B85982" w14:textId="77777777" w:rsidR="00C22CAC" w:rsidRPr="003341DC" w:rsidRDefault="00C22CAC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3341DC">
        <w:rPr>
          <w:rFonts w:asciiTheme="minorHAnsi" w:hAnsiTheme="minorHAnsi" w:cs="Arial"/>
          <w:b/>
          <w:sz w:val="28"/>
          <w:szCs w:val="28"/>
          <w:u w:val="single"/>
        </w:rPr>
        <w:t>Selection</w:t>
      </w:r>
    </w:p>
    <w:p w14:paraId="164E98AF" w14:textId="77777777" w:rsidR="00C22CAC" w:rsidRPr="003341DC" w:rsidRDefault="00C22CAC">
      <w:pPr>
        <w:jc w:val="both"/>
        <w:rPr>
          <w:rFonts w:asciiTheme="minorHAnsi" w:hAnsiTheme="minorHAnsi" w:cs="Arial"/>
          <w:sz w:val="22"/>
          <w:szCs w:val="22"/>
        </w:rPr>
      </w:pPr>
    </w:p>
    <w:p w14:paraId="60443DD9" w14:textId="77777777" w:rsidR="00FD76F4" w:rsidRPr="003341DC" w:rsidRDefault="00EF1724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 xml:space="preserve">Selection will be </w:t>
      </w:r>
      <w:r w:rsidR="00FD76F4" w:rsidRPr="003341DC">
        <w:rPr>
          <w:rFonts w:asciiTheme="minorHAnsi" w:hAnsiTheme="minorHAnsi" w:cs="Arial"/>
          <w:sz w:val="22"/>
          <w:szCs w:val="22"/>
        </w:rPr>
        <w:t xml:space="preserve">based on the information </w:t>
      </w:r>
      <w:r w:rsidR="00DD4A00" w:rsidRPr="003341DC">
        <w:rPr>
          <w:rFonts w:asciiTheme="minorHAnsi" w:hAnsiTheme="minorHAnsi" w:cs="Arial"/>
          <w:sz w:val="22"/>
          <w:szCs w:val="22"/>
        </w:rPr>
        <w:t>you supply</w:t>
      </w:r>
      <w:r w:rsidR="00FD76F4" w:rsidRPr="003341DC">
        <w:rPr>
          <w:rFonts w:asciiTheme="minorHAnsi" w:hAnsiTheme="minorHAnsi" w:cs="Arial"/>
          <w:sz w:val="22"/>
          <w:szCs w:val="22"/>
        </w:rPr>
        <w:t xml:space="preserve"> in this form.</w:t>
      </w:r>
    </w:p>
    <w:p w14:paraId="3505AA97" w14:textId="1572E9CB" w:rsidR="001C434C" w:rsidRDefault="00DD4A00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>You</w:t>
      </w:r>
      <w:r w:rsidR="001C434C" w:rsidRPr="003341DC">
        <w:rPr>
          <w:rFonts w:asciiTheme="minorHAnsi" w:hAnsiTheme="minorHAnsi" w:cs="Arial"/>
          <w:sz w:val="22"/>
          <w:szCs w:val="22"/>
        </w:rPr>
        <w:t xml:space="preserve"> </w:t>
      </w:r>
      <w:r w:rsidR="001C434C" w:rsidRPr="009948EB">
        <w:rPr>
          <w:rFonts w:asciiTheme="minorHAnsi" w:hAnsiTheme="minorHAnsi" w:cs="Arial"/>
          <w:b/>
          <w:bCs/>
          <w:sz w:val="22"/>
          <w:szCs w:val="22"/>
        </w:rPr>
        <w:t>must</w:t>
      </w:r>
      <w:r w:rsidR="001C434C" w:rsidRPr="003341DC">
        <w:rPr>
          <w:rFonts w:asciiTheme="minorHAnsi" w:hAnsiTheme="minorHAnsi" w:cs="Arial"/>
          <w:sz w:val="22"/>
          <w:szCs w:val="22"/>
        </w:rPr>
        <w:t xml:space="preserve"> be available to attend </w:t>
      </w:r>
      <w:r w:rsidR="001C434C" w:rsidRPr="006768D0">
        <w:rPr>
          <w:rFonts w:asciiTheme="minorHAnsi" w:hAnsiTheme="minorHAnsi" w:cs="Arial"/>
          <w:b/>
          <w:bCs/>
          <w:sz w:val="22"/>
          <w:szCs w:val="22"/>
        </w:rPr>
        <w:t>all</w:t>
      </w:r>
      <w:r w:rsidR="001C434C" w:rsidRPr="003341DC">
        <w:rPr>
          <w:rFonts w:asciiTheme="minorHAnsi" w:hAnsiTheme="minorHAnsi" w:cs="Arial"/>
          <w:sz w:val="22"/>
          <w:szCs w:val="22"/>
        </w:rPr>
        <w:t xml:space="preserve"> training dates. </w:t>
      </w:r>
    </w:p>
    <w:p w14:paraId="356E26E4" w14:textId="78853A8F" w:rsidR="003B425E" w:rsidRPr="003341DC" w:rsidRDefault="00FD76F4" w:rsidP="003B425E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>I</w:t>
      </w:r>
      <w:r w:rsidR="00C22CAC" w:rsidRPr="003341DC">
        <w:rPr>
          <w:rFonts w:asciiTheme="minorHAnsi" w:hAnsiTheme="minorHAnsi" w:cs="Arial"/>
          <w:sz w:val="22"/>
          <w:szCs w:val="22"/>
        </w:rPr>
        <w:t xml:space="preserve">t is </w:t>
      </w:r>
      <w:r w:rsidRPr="003341DC">
        <w:rPr>
          <w:rFonts w:asciiTheme="minorHAnsi" w:hAnsiTheme="minorHAnsi" w:cs="Arial"/>
          <w:sz w:val="22"/>
          <w:szCs w:val="22"/>
        </w:rPr>
        <w:t xml:space="preserve">essential that </w:t>
      </w:r>
      <w:r w:rsidR="00DD4A00" w:rsidRPr="003341DC">
        <w:rPr>
          <w:rFonts w:asciiTheme="minorHAnsi" w:hAnsiTheme="minorHAnsi" w:cs="Arial"/>
          <w:sz w:val="22"/>
          <w:szCs w:val="22"/>
        </w:rPr>
        <w:t>you</w:t>
      </w:r>
      <w:r w:rsidRPr="003341DC">
        <w:rPr>
          <w:rFonts w:asciiTheme="minorHAnsi" w:hAnsiTheme="minorHAnsi" w:cs="Arial"/>
          <w:sz w:val="22"/>
          <w:szCs w:val="22"/>
        </w:rPr>
        <w:t xml:space="preserve"> have support from </w:t>
      </w:r>
      <w:r w:rsidR="00DD4A00" w:rsidRPr="003341DC">
        <w:rPr>
          <w:rFonts w:asciiTheme="minorHAnsi" w:hAnsiTheme="minorHAnsi" w:cs="Arial"/>
          <w:sz w:val="22"/>
          <w:szCs w:val="22"/>
        </w:rPr>
        <w:t>your</w:t>
      </w:r>
      <w:r w:rsidRPr="003341DC">
        <w:rPr>
          <w:rFonts w:asciiTheme="minorHAnsi" w:hAnsiTheme="minorHAnsi" w:cs="Arial"/>
          <w:sz w:val="22"/>
          <w:szCs w:val="22"/>
        </w:rPr>
        <w:t xml:space="preserve"> </w:t>
      </w:r>
      <w:r w:rsidR="006768D0">
        <w:rPr>
          <w:rFonts w:asciiTheme="minorHAnsi" w:hAnsiTheme="minorHAnsi" w:cs="Arial"/>
          <w:sz w:val="22"/>
          <w:szCs w:val="22"/>
        </w:rPr>
        <w:t>line manager</w:t>
      </w:r>
      <w:r w:rsidR="00C41283">
        <w:rPr>
          <w:rFonts w:asciiTheme="minorHAnsi" w:hAnsiTheme="minorHAnsi" w:cs="Arial"/>
          <w:sz w:val="22"/>
          <w:szCs w:val="22"/>
        </w:rPr>
        <w:t xml:space="preserve"> </w:t>
      </w:r>
      <w:r w:rsidRPr="003341DC">
        <w:rPr>
          <w:rFonts w:asciiTheme="minorHAnsi" w:hAnsiTheme="minorHAnsi" w:cs="Arial"/>
          <w:sz w:val="22"/>
          <w:szCs w:val="22"/>
        </w:rPr>
        <w:t>to complete the training</w:t>
      </w:r>
      <w:r w:rsidR="00C22CAC" w:rsidRPr="003341DC">
        <w:rPr>
          <w:rFonts w:asciiTheme="minorHAnsi" w:hAnsiTheme="minorHAnsi" w:cs="Arial"/>
          <w:sz w:val="22"/>
          <w:szCs w:val="22"/>
        </w:rPr>
        <w:t>.</w:t>
      </w:r>
    </w:p>
    <w:p w14:paraId="5DD6CFF8" w14:textId="77777777" w:rsidR="00FD76F4" w:rsidRPr="003341DC" w:rsidRDefault="00FD76F4">
      <w:pPr>
        <w:jc w:val="both"/>
        <w:rPr>
          <w:rFonts w:asciiTheme="minorHAnsi" w:hAnsiTheme="minorHAnsi" w:cs="Arial"/>
          <w:sz w:val="22"/>
          <w:szCs w:val="22"/>
        </w:rPr>
      </w:pPr>
    </w:p>
    <w:p w14:paraId="14F54074" w14:textId="77777777" w:rsidR="00611A90" w:rsidRPr="003341DC" w:rsidRDefault="00C62710">
      <w:pPr>
        <w:pStyle w:val="Heading3"/>
        <w:rPr>
          <w:rFonts w:asciiTheme="minorHAnsi" w:hAnsiTheme="minorHAnsi"/>
          <w:sz w:val="28"/>
          <w:szCs w:val="28"/>
        </w:rPr>
      </w:pPr>
      <w:r w:rsidRPr="003341DC">
        <w:rPr>
          <w:rFonts w:asciiTheme="minorHAnsi" w:hAnsiTheme="minorHAnsi"/>
          <w:sz w:val="28"/>
          <w:szCs w:val="28"/>
        </w:rPr>
        <w:t xml:space="preserve">Programme </w:t>
      </w:r>
      <w:r w:rsidR="00305146">
        <w:rPr>
          <w:rFonts w:asciiTheme="minorHAnsi" w:hAnsiTheme="minorHAnsi"/>
          <w:sz w:val="28"/>
          <w:szCs w:val="28"/>
        </w:rPr>
        <w:t>o</w:t>
      </w:r>
      <w:r w:rsidRPr="003341DC">
        <w:rPr>
          <w:rFonts w:asciiTheme="minorHAnsi" w:hAnsiTheme="minorHAnsi"/>
          <w:sz w:val="28"/>
          <w:szCs w:val="28"/>
        </w:rPr>
        <w:t>utline</w:t>
      </w:r>
    </w:p>
    <w:p w14:paraId="1FB65013" w14:textId="77777777" w:rsidR="001C434C" w:rsidRPr="003341DC" w:rsidRDefault="001C434C" w:rsidP="00C64B56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4677"/>
        <w:gridCol w:w="5212"/>
      </w:tblGrid>
      <w:tr w:rsidR="006768D0" w:rsidRPr="003341DC" w14:paraId="6CCB28AE" w14:textId="419097B7" w:rsidTr="006768D0">
        <w:tc>
          <w:tcPr>
            <w:tcW w:w="2365" w:type="pct"/>
          </w:tcPr>
          <w:p w14:paraId="302AA9A4" w14:textId="2D5EFB8F" w:rsidR="006768D0" w:rsidRPr="003341DC" w:rsidRDefault="006768D0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Launch Event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- online</w:t>
            </w:r>
          </w:p>
        </w:tc>
        <w:tc>
          <w:tcPr>
            <w:tcW w:w="2635" w:type="pct"/>
          </w:tcPr>
          <w:p w14:paraId="6FBAD004" w14:textId="213F9BCF" w:rsidR="006768D0" w:rsidRPr="006768D0" w:rsidRDefault="00AC287B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73FF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AC287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September 202</w:t>
            </w:r>
            <w:r w:rsidR="00C73FF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6768D0">
              <w:rPr>
                <w:rFonts w:asciiTheme="minorHAnsi" w:hAnsiTheme="minorHAnsi" w:cs="Arial"/>
                <w:sz w:val="22"/>
                <w:szCs w:val="22"/>
              </w:rPr>
              <w:t>, 14:00-16:00</w:t>
            </w:r>
          </w:p>
        </w:tc>
      </w:tr>
      <w:tr w:rsidR="006768D0" w:rsidRPr="003341DC" w14:paraId="15D7ECE6" w14:textId="5500A564" w:rsidTr="006768D0">
        <w:tc>
          <w:tcPr>
            <w:tcW w:w="2365" w:type="pct"/>
          </w:tcPr>
          <w:p w14:paraId="48E48589" w14:textId="7BBAA085" w:rsidR="006768D0" w:rsidRPr="00AD06A9" w:rsidRDefault="006768D0" w:rsidP="001D7C3E">
            <w:pPr>
              <w:pStyle w:val="ListParagraph"/>
              <w:ind w:left="0"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1</w:t>
            </w:r>
          </w:p>
        </w:tc>
        <w:tc>
          <w:tcPr>
            <w:tcW w:w="2635" w:type="pct"/>
          </w:tcPr>
          <w:p w14:paraId="01E3A906" w14:textId="3CE0AE67" w:rsidR="006768D0" w:rsidRPr="006768D0" w:rsidRDefault="00C73FF4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  <w:r w:rsidRPr="00C73FF4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September/1</w:t>
            </w:r>
            <w:r w:rsidRPr="00C73FF4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October 2026</w:t>
            </w:r>
          </w:p>
        </w:tc>
      </w:tr>
      <w:tr w:rsidR="006768D0" w:rsidRPr="003341DC" w14:paraId="3C9CAD20" w14:textId="6C799DEC" w:rsidTr="006768D0">
        <w:tc>
          <w:tcPr>
            <w:tcW w:w="2365" w:type="pct"/>
          </w:tcPr>
          <w:p w14:paraId="17A8035C" w14:textId="5FBB626C" w:rsidR="006768D0" w:rsidRPr="003341DC" w:rsidRDefault="006768D0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2</w:t>
            </w:r>
          </w:p>
        </w:tc>
        <w:tc>
          <w:tcPr>
            <w:tcW w:w="2635" w:type="pct"/>
          </w:tcPr>
          <w:p w14:paraId="239595B3" w14:textId="6FA3AFFD" w:rsidR="006768D0" w:rsidRPr="006768D0" w:rsidRDefault="00AC287B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73FF4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AC287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C73FF4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AC287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73FF4">
              <w:rPr>
                <w:rFonts w:asciiTheme="minorHAnsi" w:hAnsiTheme="minorHAnsi" w:cs="Arial"/>
                <w:sz w:val="22"/>
                <w:szCs w:val="22"/>
              </w:rPr>
              <w:t>November 2026</w:t>
            </w:r>
          </w:p>
        </w:tc>
      </w:tr>
      <w:tr w:rsidR="006768D0" w:rsidRPr="003341DC" w14:paraId="7AC7C853" w14:textId="3FE1E35A" w:rsidTr="006768D0">
        <w:tc>
          <w:tcPr>
            <w:tcW w:w="2365" w:type="pct"/>
          </w:tcPr>
          <w:p w14:paraId="61AA67D5" w14:textId="3974CE0F" w:rsidR="006768D0" w:rsidRPr="003341DC" w:rsidRDefault="006768D0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3</w:t>
            </w:r>
          </w:p>
        </w:tc>
        <w:tc>
          <w:tcPr>
            <w:tcW w:w="2635" w:type="pct"/>
          </w:tcPr>
          <w:p w14:paraId="615E53F5" w14:textId="681CC2DC" w:rsidR="006768D0" w:rsidRPr="006768D0" w:rsidRDefault="00C73FF4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  <w:r w:rsidRPr="00C73FF4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>/28</w:t>
            </w:r>
            <w:r w:rsidRPr="00C73FF4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January 2027</w:t>
            </w:r>
          </w:p>
        </w:tc>
      </w:tr>
    </w:tbl>
    <w:p w14:paraId="6E1F3700" w14:textId="77777777" w:rsidR="00C22CAC" w:rsidRPr="003341DC" w:rsidRDefault="00C22CAC" w:rsidP="00C64B56">
      <w:pPr>
        <w:jc w:val="center"/>
        <w:rPr>
          <w:rFonts w:asciiTheme="minorHAnsi" w:hAnsiTheme="minorHAnsi" w:cs="Arial"/>
          <w:sz w:val="22"/>
          <w:szCs w:val="22"/>
        </w:rPr>
      </w:pPr>
    </w:p>
    <w:p w14:paraId="3E8DE7CC" w14:textId="77777777" w:rsidR="001C434C" w:rsidRPr="003341DC" w:rsidRDefault="00C41283" w:rsidP="001C434C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Course Content</w:t>
      </w:r>
    </w:p>
    <w:p w14:paraId="65024D0E" w14:textId="77777777" w:rsidR="001C434C" w:rsidRPr="003341DC" w:rsidRDefault="001C434C" w:rsidP="001C434C">
      <w:pPr>
        <w:pStyle w:val="Default"/>
        <w:rPr>
          <w:rFonts w:asciiTheme="minorHAnsi" w:hAnsiTheme="minorHAnsi"/>
          <w:sz w:val="22"/>
          <w:szCs w:val="22"/>
        </w:rPr>
      </w:pPr>
    </w:p>
    <w:p w14:paraId="0748B2F0" w14:textId="126AB531" w:rsidR="00305146" w:rsidRDefault="006768D0" w:rsidP="00305146">
      <w:pPr>
        <w:pStyle w:val="Default"/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Developed in partnership with Solace, ADEPT’s inspirational programme has been designed to meet the needs of managers looking to move into a more senior leadership role. It is the precursor to ADEPT’s highly regarded Leadership Development Programme.</w:t>
      </w:r>
    </w:p>
    <w:p w14:paraId="2CC44FE2" w14:textId="77777777" w:rsidR="006768D0" w:rsidRDefault="006768D0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8031EFF" w14:textId="22FDC0AA" w:rsidR="006768D0" w:rsidRP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Created for people currently in an officer or manager role from Tiers 5 and 6</w:t>
      </w:r>
      <w:r w:rsidR="001C1A0C">
        <w:rPr>
          <w:rStyle w:val="FootnoteReference"/>
          <w:rFonts w:asciiTheme="minorHAnsi" w:hAnsiTheme="minorHAnsi" w:cs="Arial"/>
          <w:sz w:val="22"/>
          <w:szCs w:val="22"/>
        </w:rPr>
        <w:footnoteReference w:id="1"/>
      </w:r>
      <w:r w:rsidRPr="006768D0">
        <w:rPr>
          <w:rFonts w:asciiTheme="minorHAnsi" w:hAnsiTheme="minorHAnsi" w:cs="Arial"/>
          <w:sz w:val="22"/>
          <w:szCs w:val="22"/>
        </w:rPr>
        <w:t xml:space="preserve"> as well as potentially from Tier 7, depending on experience. Applicants need to demonstrate the ambition and ability to make a difference to their place, organisation and to ADEPT.</w:t>
      </w:r>
    </w:p>
    <w:p w14:paraId="0AC90D7B" w14:textId="77777777" w:rsidR="006768D0" w:rsidRP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E16F04A" w14:textId="77777777" w:rsidR="006768D0" w:rsidRP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Working with colleagues, place directors, course leaders and guest speakers, the programme will give you the opportunity to explore:</w:t>
      </w:r>
    </w:p>
    <w:p w14:paraId="310D2119" w14:textId="77777777" w:rsidR="006768D0" w:rsidRP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FBB8A3B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 xml:space="preserve">Self-awareness and your personal brand </w:t>
      </w:r>
    </w:p>
    <w:p w14:paraId="38B2E495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Being an effective manager</w:t>
      </w:r>
    </w:p>
    <w:p w14:paraId="41F7F83A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 xml:space="preserve">EDI awareness and understanding and being an inclusive leader </w:t>
      </w:r>
    </w:p>
    <w:p w14:paraId="60FAA994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Leading for place</w:t>
      </w:r>
    </w:p>
    <w:p w14:paraId="0B486ACF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 xml:space="preserve">Creating a high performing team and leading a team </w:t>
      </w:r>
    </w:p>
    <w:p w14:paraId="74364B15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Political astuteness</w:t>
      </w:r>
    </w:p>
    <w:p w14:paraId="61EB5432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 xml:space="preserve">Working across the organisation and collaboration </w:t>
      </w:r>
    </w:p>
    <w:p w14:paraId="1C09EDD7" w14:textId="77777777" w:rsidR="006768D0" w:rsidRP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Managing your career</w:t>
      </w:r>
    </w:p>
    <w:p w14:paraId="43F60541" w14:textId="77777777" w:rsidR="006768D0" w:rsidRDefault="006768D0" w:rsidP="006768D0">
      <w:pPr>
        <w:pStyle w:val="Default"/>
        <w:numPr>
          <w:ilvl w:val="0"/>
          <w:numId w:val="23"/>
        </w:numPr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Developing networks with colleagues from across the country</w:t>
      </w:r>
    </w:p>
    <w:p w14:paraId="7159F91A" w14:textId="77777777" w:rsidR="006768D0" w:rsidRP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6AE049BC" w14:textId="503478A3" w:rsid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  <w:r w:rsidRPr="006768D0">
        <w:rPr>
          <w:rFonts w:asciiTheme="minorHAnsi" w:hAnsiTheme="minorHAnsi" w:cs="Arial"/>
          <w:sz w:val="22"/>
          <w:szCs w:val="22"/>
        </w:rPr>
        <w:t>Through a comprehensive schedule of online sessions and interactive module days, you’ll gain the insights, tools, and strategies needed to thrive in a place-based leadership role.</w:t>
      </w:r>
    </w:p>
    <w:p w14:paraId="3E0D8C56" w14:textId="77777777" w:rsidR="006768D0" w:rsidRDefault="006768D0" w:rsidP="006768D0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B0566A6" w14:textId="253A4B0B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We are seeking applications from a wide range of people and backgrounds. We are committed to delivering </w:t>
      </w:r>
      <w:r w:rsidR="001C1A0C">
        <w:rPr>
          <w:rFonts w:asciiTheme="minorHAnsi" w:hAnsiTheme="minorHAnsi" w:cs="Arial"/>
          <w:sz w:val="22"/>
          <w:szCs w:val="22"/>
        </w:rPr>
        <w:t xml:space="preserve">the ambitions of </w:t>
      </w:r>
      <w:r w:rsidRPr="00305146">
        <w:rPr>
          <w:rFonts w:asciiTheme="minorHAnsi" w:hAnsiTheme="minorHAnsi" w:cs="Arial"/>
          <w:sz w:val="22"/>
          <w:szCs w:val="22"/>
        </w:rPr>
        <w:t xml:space="preserve">our </w:t>
      </w:r>
      <w:r w:rsidR="001C1A0C">
        <w:rPr>
          <w:rFonts w:asciiTheme="minorHAnsi" w:hAnsiTheme="minorHAnsi" w:cs="Arial"/>
          <w:sz w:val="22"/>
          <w:szCs w:val="22"/>
        </w:rPr>
        <w:t xml:space="preserve">Equality, Diversity &amp; Inclusion Charter, </w:t>
      </w:r>
      <w:r w:rsidRPr="00305146">
        <w:rPr>
          <w:rFonts w:asciiTheme="minorHAnsi" w:hAnsiTheme="minorHAnsi" w:cs="Arial"/>
          <w:sz w:val="22"/>
          <w:szCs w:val="22"/>
        </w:rPr>
        <w:t>to encourage diversity and bring different perspectives to both the programme and ADEPT.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693FB064" w14:textId="77777777" w:rsidR="00305146" w:rsidRPr="003341DC" w:rsidRDefault="00305146" w:rsidP="001C434C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0C80726" w14:textId="033F6778" w:rsidR="002511CA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The deadline for applications is </w:t>
      </w:r>
      <w:r w:rsidR="0040701C" w:rsidRPr="006768D0">
        <w:rPr>
          <w:rFonts w:asciiTheme="minorHAnsi" w:hAnsiTheme="minorHAnsi" w:cs="Arial"/>
          <w:b/>
          <w:sz w:val="22"/>
          <w:szCs w:val="22"/>
          <w:u w:val="single"/>
        </w:rPr>
        <w:t>midnight</w:t>
      </w:r>
      <w:r w:rsidR="0004403B" w:rsidRPr="006768D0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r w:rsidR="00C73FF4">
        <w:rPr>
          <w:rFonts w:asciiTheme="minorHAnsi" w:hAnsiTheme="minorHAnsi" w:cs="Arial"/>
          <w:b/>
          <w:sz w:val="22"/>
          <w:szCs w:val="22"/>
          <w:u w:val="single"/>
        </w:rPr>
        <w:t>Tuesday 30</w:t>
      </w:r>
      <w:r w:rsidR="00C73FF4" w:rsidRPr="00C73FF4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th</w:t>
      </w:r>
      <w:r w:rsidR="00C73FF4">
        <w:rPr>
          <w:rFonts w:asciiTheme="minorHAnsi" w:hAnsiTheme="minorHAnsi" w:cs="Arial"/>
          <w:b/>
          <w:sz w:val="22"/>
          <w:szCs w:val="22"/>
          <w:u w:val="single"/>
        </w:rPr>
        <w:t xml:space="preserve"> June 2026</w:t>
      </w:r>
      <w:r w:rsidRPr="00305146">
        <w:rPr>
          <w:rFonts w:asciiTheme="minorHAnsi" w:hAnsiTheme="minorHAnsi" w:cs="Arial"/>
          <w:sz w:val="22"/>
          <w:szCs w:val="22"/>
        </w:rPr>
        <w:t xml:space="preserve"> </w:t>
      </w:r>
      <w:r w:rsidR="00DD4A00" w:rsidRPr="00305146">
        <w:rPr>
          <w:rFonts w:asciiTheme="minorHAnsi" w:hAnsiTheme="minorHAnsi" w:cs="Arial"/>
          <w:sz w:val="22"/>
          <w:szCs w:val="22"/>
        </w:rPr>
        <w:t xml:space="preserve">and </w:t>
      </w:r>
      <w:r w:rsidRPr="00305146">
        <w:rPr>
          <w:rFonts w:asciiTheme="minorHAnsi" w:hAnsiTheme="minorHAnsi" w:cs="Arial"/>
          <w:sz w:val="22"/>
          <w:szCs w:val="22"/>
        </w:rPr>
        <w:t xml:space="preserve">late applications may not be considered. </w:t>
      </w:r>
    </w:p>
    <w:p w14:paraId="079F4861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047C3731" w14:textId="67965876" w:rsidR="002511CA" w:rsidRDefault="006D78DC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Course place allocation will take place</w:t>
      </w:r>
      <w:r w:rsidR="0040701C">
        <w:rPr>
          <w:rFonts w:asciiTheme="minorHAnsi" w:hAnsiTheme="minorHAnsi" w:cs="Arial"/>
          <w:sz w:val="22"/>
          <w:szCs w:val="22"/>
        </w:rPr>
        <w:t xml:space="preserve"> by </w:t>
      </w:r>
      <w:r w:rsidR="006768D0">
        <w:rPr>
          <w:rFonts w:asciiTheme="minorHAnsi" w:hAnsiTheme="minorHAnsi" w:cs="Arial"/>
          <w:sz w:val="22"/>
          <w:szCs w:val="22"/>
        </w:rPr>
        <w:t>mid-</w:t>
      </w:r>
      <w:r w:rsidR="00AC287B">
        <w:rPr>
          <w:rFonts w:asciiTheme="minorHAnsi" w:hAnsiTheme="minorHAnsi" w:cs="Arial"/>
          <w:sz w:val="22"/>
          <w:szCs w:val="22"/>
        </w:rPr>
        <w:t>July</w:t>
      </w:r>
      <w:r w:rsidRPr="00305146">
        <w:rPr>
          <w:rFonts w:asciiTheme="minorHAnsi" w:hAnsiTheme="minorHAnsi" w:cs="Arial"/>
          <w:sz w:val="22"/>
          <w:szCs w:val="22"/>
        </w:rPr>
        <w:t xml:space="preserve">. </w:t>
      </w:r>
    </w:p>
    <w:p w14:paraId="55BB8E1A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2CFB90C9" w14:textId="231C676B" w:rsidR="002511CA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Please ensure you complete all sections of the application form</w:t>
      </w:r>
      <w:r w:rsidR="00A910D6">
        <w:rPr>
          <w:rFonts w:asciiTheme="minorHAnsi" w:hAnsiTheme="minorHAnsi" w:cs="Arial"/>
          <w:sz w:val="22"/>
          <w:szCs w:val="22"/>
        </w:rPr>
        <w:t xml:space="preserve">, including the supporting statement from your </w:t>
      </w:r>
      <w:r w:rsidR="006768D0">
        <w:rPr>
          <w:rFonts w:asciiTheme="minorHAnsi" w:hAnsiTheme="minorHAnsi" w:cs="Arial"/>
          <w:sz w:val="22"/>
          <w:szCs w:val="22"/>
        </w:rPr>
        <w:t>line manager</w:t>
      </w:r>
      <w:r w:rsidR="00A910D6">
        <w:rPr>
          <w:rFonts w:asciiTheme="minorHAnsi" w:hAnsiTheme="minorHAnsi" w:cs="Arial"/>
          <w:sz w:val="22"/>
          <w:szCs w:val="22"/>
        </w:rPr>
        <w:t>,</w:t>
      </w:r>
      <w:r w:rsidRPr="00305146">
        <w:rPr>
          <w:rFonts w:asciiTheme="minorHAnsi" w:hAnsiTheme="minorHAnsi" w:cs="Arial"/>
          <w:sz w:val="22"/>
          <w:szCs w:val="22"/>
        </w:rPr>
        <w:t xml:space="preserve"> as we will not be able to process incomplete applications.</w:t>
      </w:r>
      <w:r w:rsidR="00256610" w:rsidRP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2720FD60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3E8FC482" w14:textId="38332999" w:rsidR="00CA40BD" w:rsidRDefault="00CA40BD" w:rsidP="0030514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have any questions, please contact Hannah Bartram, CEO of ADEPT (</w:t>
      </w:r>
      <w:hyperlink r:id="rId11" w:history="1">
        <w:r w:rsidRPr="00E76573">
          <w:rPr>
            <w:rStyle w:val="Hyperlink"/>
            <w:rFonts w:asciiTheme="minorHAnsi" w:hAnsiTheme="minorHAnsi" w:cs="Arial"/>
            <w:sz w:val="22"/>
            <w:szCs w:val="22"/>
          </w:rPr>
          <w:t>hannah.bartram@eastsussex.gov.uk</w:t>
        </w:r>
      </w:hyperlink>
      <w:r>
        <w:rPr>
          <w:rFonts w:asciiTheme="minorHAnsi" w:hAnsiTheme="minorHAnsi" w:cs="Arial"/>
          <w:sz w:val="22"/>
          <w:szCs w:val="22"/>
        </w:rPr>
        <w:t xml:space="preserve">). </w:t>
      </w:r>
    </w:p>
    <w:p w14:paraId="101B390E" w14:textId="77777777" w:rsidR="00CA40BD" w:rsidRDefault="00CA40BD" w:rsidP="00305146">
      <w:pPr>
        <w:rPr>
          <w:rFonts w:asciiTheme="minorHAnsi" w:hAnsiTheme="minorHAnsi" w:cs="Arial"/>
          <w:sz w:val="22"/>
          <w:szCs w:val="22"/>
        </w:rPr>
      </w:pPr>
    </w:p>
    <w:p w14:paraId="4B5ECE1C" w14:textId="08E68F7C" w:rsidR="002C1F18" w:rsidRPr="00305146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Please return </w:t>
      </w:r>
      <w:r w:rsidR="001D7C3E">
        <w:rPr>
          <w:rFonts w:asciiTheme="minorHAnsi" w:hAnsiTheme="minorHAnsi" w:cs="Arial"/>
          <w:sz w:val="22"/>
          <w:szCs w:val="22"/>
        </w:rPr>
        <w:t xml:space="preserve">your </w:t>
      </w:r>
      <w:r w:rsidRPr="00305146">
        <w:rPr>
          <w:rFonts w:asciiTheme="minorHAnsi" w:hAnsiTheme="minorHAnsi" w:cs="Arial"/>
          <w:sz w:val="22"/>
          <w:szCs w:val="22"/>
        </w:rPr>
        <w:t>completed application form to: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 </w:t>
      </w:r>
      <w:hyperlink r:id="rId12" w:history="1">
        <w:r w:rsidR="005F1FE1" w:rsidRPr="003B7B33">
          <w:rPr>
            <w:rStyle w:val="Hyperlink"/>
            <w:rFonts w:asciiTheme="minorHAnsi" w:hAnsiTheme="minorHAnsi" w:cs="Arial"/>
            <w:sz w:val="22"/>
            <w:szCs w:val="22"/>
          </w:rPr>
          <w:t>secretariat@adeptnet.org.uk</w:t>
        </w:r>
      </w:hyperlink>
      <w:r w:rsidR="005F1FE1">
        <w:rPr>
          <w:rFonts w:asciiTheme="minorHAnsi" w:hAnsiTheme="minorHAnsi" w:cs="Arial"/>
          <w:sz w:val="22"/>
          <w:szCs w:val="22"/>
        </w:rPr>
        <w:t>.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0F15E396" w14:textId="77777777" w:rsidR="00305146" w:rsidRDefault="00305146" w:rsidP="00305146">
      <w:pPr>
        <w:rPr>
          <w:rFonts w:asciiTheme="minorHAnsi" w:hAnsiTheme="minorHAnsi" w:cs="Arial"/>
          <w:sz w:val="22"/>
          <w:szCs w:val="22"/>
        </w:rPr>
      </w:pPr>
    </w:p>
    <w:p w14:paraId="55C8BC0B" w14:textId="77777777" w:rsidR="007C5581" w:rsidRDefault="007C5581" w:rsidP="00305146">
      <w:pPr>
        <w:rPr>
          <w:rFonts w:asciiTheme="minorHAnsi" w:hAnsiTheme="minorHAnsi" w:cs="Arial"/>
          <w:sz w:val="22"/>
          <w:szCs w:val="22"/>
        </w:rPr>
      </w:pPr>
    </w:p>
    <w:p w14:paraId="10E2E7F0" w14:textId="77777777" w:rsidR="007C5581" w:rsidRDefault="007C5581" w:rsidP="00305146">
      <w:pPr>
        <w:rPr>
          <w:rFonts w:asciiTheme="minorHAnsi" w:hAnsiTheme="minorHAnsi" w:cs="Arial"/>
          <w:sz w:val="22"/>
          <w:szCs w:val="22"/>
        </w:rPr>
      </w:pPr>
    </w:p>
    <w:p w14:paraId="5432B2E5" w14:textId="789722F2" w:rsidR="00611A90" w:rsidRPr="00C41283" w:rsidRDefault="00C41283" w:rsidP="00C41283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2"/>
          <w:szCs w:val="22"/>
        </w:rPr>
        <w:br w:type="column"/>
      </w:r>
      <w:r w:rsidR="00C62710" w:rsidRPr="00C41283">
        <w:rPr>
          <w:rFonts w:asciiTheme="minorHAnsi" w:hAnsiTheme="minorHAnsi" w:cs="Arial"/>
          <w:b/>
          <w:sz w:val="28"/>
          <w:szCs w:val="28"/>
        </w:rPr>
        <w:lastRenderedPageBreak/>
        <w:t>APPLICANT DETAILS</w:t>
      </w:r>
    </w:p>
    <w:p w14:paraId="3805E2D1" w14:textId="77777777" w:rsidR="008B4BF3" w:rsidRPr="00C41283" w:rsidRDefault="008B4BF3">
      <w:pPr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098"/>
        <w:gridCol w:w="7055"/>
      </w:tblGrid>
      <w:tr w:rsidR="008B4BF3" w:rsidRPr="003341DC" w14:paraId="512A4A11" w14:textId="77777777" w:rsidTr="009F4EEF">
        <w:trPr>
          <w:trHeight w:val="415"/>
        </w:trPr>
        <w:tc>
          <w:tcPr>
            <w:tcW w:w="3098" w:type="dxa"/>
          </w:tcPr>
          <w:p w14:paraId="54DB4DC8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7055" w:type="dxa"/>
          </w:tcPr>
          <w:p w14:paraId="7C43D409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658D7272" w14:textId="77777777" w:rsidTr="009F4EEF">
        <w:trPr>
          <w:trHeight w:val="415"/>
        </w:trPr>
        <w:tc>
          <w:tcPr>
            <w:tcW w:w="3098" w:type="dxa"/>
          </w:tcPr>
          <w:p w14:paraId="5E683E1F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55" w:type="dxa"/>
          </w:tcPr>
          <w:p w14:paraId="60242432" w14:textId="77777777" w:rsidR="008B4BF3" w:rsidRPr="003341DC" w:rsidRDefault="008B4BF3" w:rsidP="004F723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7AC71121" w14:textId="77777777" w:rsidTr="009F4EEF">
        <w:trPr>
          <w:trHeight w:val="415"/>
        </w:trPr>
        <w:tc>
          <w:tcPr>
            <w:tcW w:w="3098" w:type="dxa"/>
          </w:tcPr>
          <w:p w14:paraId="7E6C68E9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Division/Service Area:</w:t>
            </w:r>
          </w:p>
        </w:tc>
        <w:tc>
          <w:tcPr>
            <w:tcW w:w="7055" w:type="dxa"/>
          </w:tcPr>
          <w:p w14:paraId="2001A942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75587" w:rsidRPr="003341DC" w14:paraId="3ED23477" w14:textId="77777777" w:rsidTr="009F4EEF">
        <w:trPr>
          <w:trHeight w:val="415"/>
        </w:trPr>
        <w:tc>
          <w:tcPr>
            <w:tcW w:w="3098" w:type="dxa"/>
          </w:tcPr>
          <w:p w14:paraId="0CAB7FCD" w14:textId="3EDE22CD" w:rsidR="00675587" w:rsidRPr="003341DC" w:rsidRDefault="006755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Local Authority:</w:t>
            </w:r>
          </w:p>
        </w:tc>
        <w:tc>
          <w:tcPr>
            <w:tcW w:w="7055" w:type="dxa"/>
          </w:tcPr>
          <w:p w14:paraId="2A52A009" w14:textId="77777777" w:rsidR="00675587" w:rsidRPr="003341DC" w:rsidRDefault="006755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43330192" w14:textId="77777777" w:rsidTr="009F4EEF">
        <w:trPr>
          <w:trHeight w:val="415"/>
        </w:trPr>
        <w:tc>
          <w:tcPr>
            <w:tcW w:w="3098" w:type="dxa"/>
          </w:tcPr>
          <w:p w14:paraId="41E91C1E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Location/Work Address:</w:t>
            </w:r>
          </w:p>
        </w:tc>
        <w:tc>
          <w:tcPr>
            <w:tcW w:w="7055" w:type="dxa"/>
          </w:tcPr>
          <w:p w14:paraId="26E891ED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2E44C8F1" w14:textId="77777777" w:rsidTr="009F4EEF">
        <w:trPr>
          <w:trHeight w:val="415"/>
        </w:trPr>
        <w:tc>
          <w:tcPr>
            <w:tcW w:w="3098" w:type="dxa"/>
          </w:tcPr>
          <w:p w14:paraId="16D01B07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7055" w:type="dxa"/>
          </w:tcPr>
          <w:p w14:paraId="48A99EFA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0A404661" w14:textId="77777777" w:rsidTr="009F4EEF">
        <w:trPr>
          <w:trHeight w:val="415"/>
        </w:trPr>
        <w:tc>
          <w:tcPr>
            <w:tcW w:w="3098" w:type="dxa"/>
          </w:tcPr>
          <w:p w14:paraId="1FDDA383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7055" w:type="dxa"/>
          </w:tcPr>
          <w:p w14:paraId="14D6A9E4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6686546F" w14:textId="77777777" w:rsidTr="009F4EEF">
        <w:trPr>
          <w:trHeight w:val="415"/>
        </w:trPr>
        <w:tc>
          <w:tcPr>
            <w:tcW w:w="3098" w:type="dxa"/>
          </w:tcPr>
          <w:p w14:paraId="5ED8B3B4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Grade:</w:t>
            </w:r>
          </w:p>
        </w:tc>
        <w:tc>
          <w:tcPr>
            <w:tcW w:w="7055" w:type="dxa"/>
          </w:tcPr>
          <w:p w14:paraId="3A72F0A2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A45A16D" w14:textId="025F2F09" w:rsidR="002511CA" w:rsidRPr="002511CA" w:rsidRDefault="002511CA" w:rsidP="002511CA">
      <w:pPr>
        <w:jc w:val="both"/>
        <w:rPr>
          <w:rFonts w:asciiTheme="minorHAnsi" w:hAnsiTheme="minorHAnsi" w:cs="Arial"/>
          <w:i/>
          <w:iCs/>
          <w:sz w:val="16"/>
          <w:szCs w:val="16"/>
        </w:rPr>
      </w:pPr>
    </w:p>
    <w:p w14:paraId="4A622182" w14:textId="2C4E8E18" w:rsidR="008B4BF3" w:rsidRDefault="008B4BF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F69A0" w:rsidRPr="003341DC" w14:paraId="38A1C132" w14:textId="77777777" w:rsidTr="001D7C3E">
        <w:tc>
          <w:tcPr>
            <w:tcW w:w="10201" w:type="dxa"/>
          </w:tcPr>
          <w:p w14:paraId="31AC4361" w14:textId="77777777" w:rsidR="00C41283" w:rsidRPr="00683505" w:rsidRDefault="007F69A0" w:rsidP="0040701C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Please give your reasons for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 wanting to participate in the programme. What do you want to get out of it? How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do you think you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would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benefit from the programme and use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different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elements learnt to change the way in which you work? </w:t>
            </w:r>
            <w:r w:rsidR="00683505" w:rsidRP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>M</w:t>
            </w:r>
            <w:r w:rsid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aximum </w:t>
            </w:r>
            <w:r w:rsidR="0040701C">
              <w:rPr>
                <w:rFonts w:asciiTheme="minorHAnsi" w:hAnsiTheme="minorHAnsi" w:cs="Arial"/>
                <w:color w:val="FF0000"/>
                <w:sz w:val="22"/>
                <w:szCs w:val="22"/>
              </w:rPr>
              <w:t>300</w:t>
            </w:r>
            <w:r w:rsid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words</w:t>
            </w:r>
          </w:p>
        </w:tc>
      </w:tr>
      <w:tr w:rsidR="007F69A0" w:rsidRPr="003341DC" w14:paraId="65E31D87" w14:textId="77777777" w:rsidTr="001D7C3E">
        <w:tc>
          <w:tcPr>
            <w:tcW w:w="10201" w:type="dxa"/>
          </w:tcPr>
          <w:p w14:paraId="307D76A7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83DB630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834141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06B3115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46BDA1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E5C2DF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071C8BF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2EF1CC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FEF19C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87AC1F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4F0BACE" w14:textId="77777777" w:rsidR="00611A90" w:rsidRPr="003341DC" w:rsidRDefault="00611A9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F69A0" w:rsidRPr="003341DC" w14:paraId="271A071E" w14:textId="77777777" w:rsidTr="001D7C3E">
        <w:tc>
          <w:tcPr>
            <w:tcW w:w="10201" w:type="dxa"/>
          </w:tcPr>
          <w:p w14:paraId="323B46DB" w14:textId="77777777" w:rsidR="00683505" w:rsidRPr="00683505" w:rsidRDefault="007F69A0" w:rsidP="0040701C">
            <w:pPr>
              <w:pStyle w:val="Default"/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</w:pP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Please </w:t>
            </w:r>
            <w:r w:rsidR="00CB19B1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summarise</w:t>
            </w: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 how your experience, skills and personal qualities would </w:t>
            </w:r>
            <w:r w:rsidR="00683505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contribute to </w:t>
            </w: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the </w:t>
            </w:r>
            <w:r w:rsidR="00683505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programme</w:t>
            </w:r>
            <w:r w:rsid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. </w:t>
            </w:r>
            <w:r w:rsidR="00683505" w:rsidRP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Max</w:t>
            </w:r>
            <w:r w:rsid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imum</w:t>
            </w:r>
            <w:r w:rsidR="00683505" w:rsidRP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</w:t>
            </w:r>
            <w:r w:rsidR="0040701C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300</w:t>
            </w:r>
            <w:r w:rsid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words</w:t>
            </w:r>
          </w:p>
        </w:tc>
      </w:tr>
      <w:tr w:rsidR="007F69A0" w:rsidRPr="003341DC" w14:paraId="3E4A3B4B" w14:textId="77777777" w:rsidTr="001D7C3E">
        <w:tc>
          <w:tcPr>
            <w:tcW w:w="10201" w:type="dxa"/>
          </w:tcPr>
          <w:p w14:paraId="2C8FCF49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40FDEA4" w14:textId="77777777" w:rsidR="00345A71" w:rsidRPr="003341DC" w:rsidRDefault="00345A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DCF91F" w14:textId="77777777" w:rsidR="00345A71" w:rsidRPr="003341DC" w:rsidRDefault="00345A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4DCEF0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3089B43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393D84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F9EB8A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CDC6E8" w14:textId="77777777" w:rsidR="007F69A0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54677A" w14:textId="77777777" w:rsidR="00C41283" w:rsidRDefault="00C412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12B22D" w14:textId="77777777" w:rsidR="00C41283" w:rsidRPr="003341DC" w:rsidRDefault="00C412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181E69F" w14:textId="0DCCA640" w:rsidR="00C41283" w:rsidRDefault="00C41283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89"/>
        <w:gridCol w:w="3788"/>
        <w:gridCol w:w="1454"/>
        <w:gridCol w:w="2770"/>
      </w:tblGrid>
      <w:tr w:rsidR="008B4BF3" w:rsidRPr="003341DC" w14:paraId="78BFAA5F" w14:textId="77777777" w:rsidTr="001D7C3E">
        <w:trPr>
          <w:trHeight w:val="575"/>
        </w:trPr>
        <w:tc>
          <w:tcPr>
            <w:tcW w:w="2189" w:type="dxa"/>
          </w:tcPr>
          <w:p w14:paraId="2F7933E2" w14:textId="25DB7BE1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Applicant’s signature</w:t>
            </w:r>
          </w:p>
        </w:tc>
        <w:tc>
          <w:tcPr>
            <w:tcW w:w="3788" w:type="dxa"/>
          </w:tcPr>
          <w:p w14:paraId="57C841F0" w14:textId="77777777" w:rsidR="008B4BF3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896700D" w14:textId="77777777" w:rsidR="00C41283" w:rsidRDefault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5570B8" w14:textId="77777777" w:rsidR="00C41283" w:rsidRPr="003341DC" w:rsidRDefault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14:paraId="2ED2466B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  <w:tc>
          <w:tcPr>
            <w:tcW w:w="2770" w:type="dxa"/>
          </w:tcPr>
          <w:p w14:paraId="53E44F36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6BF803F5" w14:textId="11A75440" w:rsidR="008B4BF3" w:rsidRDefault="008B4BF3">
      <w:pPr>
        <w:rPr>
          <w:rFonts w:asciiTheme="minorHAnsi" w:hAnsiTheme="minorHAnsi" w:cs="Arial"/>
          <w:sz w:val="22"/>
          <w:szCs w:val="22"/>
        </w:rPr>
      </w:pPr>
    </w:p>
    <w:p w14:paraId="5B57E5BA" w14:textId="77777777" w:rsidR="00F03ADB" w:rsidRPr="003341DC" w:rsidRDefault="00F03ADB">
      <w:pPr>
        <w:rPr>
          <w:rFonts w:asciiTheme="minorHAnsi" w:hAnsiTheme="minorHAnsi" w:cs="Arial"/>
          <w:sz w:val="22"/>
          <w:szCs w:val="22"/>
        </w:rPr>
      </w:pPr>
    </w:p>
    <w:p w14:paraId="24BCBB2D" w14:textId="77777777" w:rsidR="00611A90" w:rsidRPr="003341DC" w:rsidRDefault="00611A9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2235"/>
        <w:gridCol w:w="3969"/>
        <w:gridCol w:w="1491"/>
        <w:gridCol w:w="2566"/>
      </w:tblGrid>
      <w:tr w:rsidR="0086287B" w:rsidRPr="003341DC" w14:paraId="0B006522" w14:textId="77777777" w:rsidTr="0086287B">
        <w:trPr>
          <w:trHeight w:val="446"/>
        </w:trPr>
        <w:tc>
          <w:tcPr>
            <w:tcW w:w="10261" w:type="dxa"/>
            <w:gridSpan w:val="4"/>
          </w:tcPr>
          <w:p w14:paraId="776579D9" w14:textId="32D038C7" w:rsidR="0086287B" w:rsidRPr="003341DC" w:rsidRDefault="0086287B" w:rsidP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 xml:space="preserve">Supporting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3341DC">
              <w:rPr>
                <w:rFonts w:asciiTheme="minorHAnsi" w:hAnsiTheme="minorHAnsi" w:cs="Arial"/>
                <w:sz w:val="22"/>
                <w:szCs w:val="22"/>
              </w:rPr>
              <w:t>tatement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 from your </w:t>
            </w:r>
            <w:r w:rsidR="006768D0">
              <w:rPr>
                <w:rFonts w:asciiTheme="minorHAnsi" w:hAnsiTheme="minorHAnsi" w:cs="Arial"/>
                <w:sz w:val="22"/>
                <w:szCs w:val="22"/>
              </w:rPr>
              <w:t>line manager</w:t>
            </w:r>
            <w:r w:rsidR="00FA0619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</w:tr>
      <w:tr w:rsidR="008B4BF3" w:rsidRPr="003341DC" w14:paraId="7F0DE2D0" w14:textId="77777777" w:rsidTr="00A121F4">
        <w:trPr>
          <w:trHeight w:val="647"/>
        </w:trPr>
        <w:tc>
          <w:tcPr>
            <w:tcW w:w="10261" w:type="dxa"/>
            <w:gridSpan w:val="4"/>
          </w:tcPr>
          <w:p w14:paraId="29348106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469B72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C63D34" w14:textId="77777777" w:rsidR="007F69A0" w:rsidRPr="003341DC" w:rsidRDefault="007F69A0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26D719" w14:textId="77777777" w:rsidR="007F69A0" w:rsidRPr="003341DC" w:rsidRDefault="007F69A0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16A071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115D809" w14:textId="77777777" w:rsidR="008B4BF3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0D819A" w14:textId="77777777" w:rsidR="00C41283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731AA7E" w14:textId="77777777" w:rsidR="00C41283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666A6F" w14:textId="77777777" w:rsidR="00C41283" w:rsidRPr="003341DC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7802053D" w14:textId="77777777" w:rsidTr="007F69A0">
        <w:trPr>
          <w:trHeight w:val="647"/>
        </w:trPr>
        <w:tc>
          <w:tcPr>
            <w:tcW w:w="2235" w:type="dxa"/>
          </w:tcPr>
          <w:p w14:paraId="52C33222" w14:textId="028B6C9F" w:rsidR="008B4BF3" w:rsidRPr="003341DC" w:rsidRDefault="006768D0" w:rsidP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Signature:</w:t>
            </w:r>
          </w:p>
        </w:tc>
        <w:tc>
          <w:tcPr>
            <w:tcW w:w="3969" w:type="dxa"/>
          </w:tcPr>
          <w:p w14:paraId="256723D6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91" w:type="dxa"/>
          </w:tcPr>
          <w:p w14:paraId="00D68849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  <w:tc>
          <w:tcPr>
            <w:tcW w:w="2566" w:type="dxa"/>
          </w:tcPr>
          <w:p w14:paraId="41370D32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87A83" w:rsidRPr="003341DC" w14:paraId="67CB8D94" w14:textId="77777777" w:rsidTr="007F69A0">
        <w:trPr>
          <w:trHeight w:val="647"/>
        </w:trPr>
        <w:tc>
          <w:tcPr>
            <w:tcW w:w="2235" w:type="dxa"/>
          </w:tcPr>
          <w:p w14:paraId="173B3AC8" w14:textId="6D58CBB2" w:rsidR="00087A83" w:rsidRDefault="006768D0" w:rsidP="00C412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Name:</w:t>
            </w:r>
          </w:p>
        </w:tc>
        <w:tc>
          <w:tcPr>
            <w:tcW w:w="3969" w:type="dxa"/>
          </w:tcPr>
          <w:p w14:paraId="564AB67D" w14:textId="77777777" w:rsidR="00087A83" w:rsidRPr="003341DC" w:rsidRDefault="00087A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91" w:type="dxa"/>
          </w:tcPr>
          <w:p w14:paraId="0B47BD38" w14:textId="14C08C70" w:rsidR="00087A83" w:rsidRPr="003341DC" w:rsidRDefault="00087A83" w:rsidP="001A2D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Job title:</w:t>
            </w:r>
          </w:p>
        </w:tc>
        <w:tc>
          <w:tcPr>
            <w:tcW w:w="2566" w:type="dxa"/>
          </w:tcPr>
          <w:p w14:paraId="5A32BEB8" w14:textId="77777777" w:rsidR="00087A83" w:rsidRPr="003341DC" w:rsidRDefault="00087A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DA131CD" w14:textId="77777777" w:rsidR="00611A90" w:rsidRPr="003341DC" w:rsidRDefault="00611A90" w:rsidP="006768D0">
      <w:pPr>
        <w:rPr>
          <w:rFonts w:asciiTheme="minorHAnsi" w:hAnsiTheme="minorHAnsi" w:cs="Arial"/>
          <w:b/>
          <w:sz w:val="22"/>
          <w:szCs w:val="22"/>
        </w:rPr>
      </w:pPr>
    </w:p>
    <w:p w14:paraId="6C0050E3" w14:textId="77777777" w:rsidR="00611A90" w:rsidRPr="003341DC" w:rsidRDefault="00611A90" w:rsidP="00542DCA">
      <w:pPr>
        <w:jc w:val="center"/>
        <w:rPr>
          <w:rFonts w:asciiTheme="minorHAnsi" w:hAnsiTheme="minorHAnsi" w:cs="Arial"/>
          <w:sz w:val="22"/>
          <w:szCs w:val="22"/>
        </w:rPr>
      </w:pPr>
    </w:p>
    <w:p w14:paraId="632BFAAA" w14:textId="17C14125" w:rsidR="00611A90" w:rsidRPr="003341DC" w:rsidRDefault="008B4BF3" w:rsidP="00542DCA">
      <w:pPr>
        <w:jc w:val="center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b/>
          <w:sz w:val="22"/>
          <w:szCs w:val="22"/>
        </w:rPr>
        <w:t>Please email</w:t>
      </w:r>
      <w:r w:rsidR="00C62710" w:rsidRPr="003341DC">
        <w:rPr>
          <w:rFonts w:asciiTheme="minorHAnsi" w:hAnsiTheme="minorHAnsi" w:cs="Arial"/>
          <w:b/>
          <w:sz w:val="22"/>
          <w:szCs w:val="22"/>
        </w:rPr>
        <w:t xml:space="preserve"> this form, </w:t>
      </w:r>
      <w:r w:rsidR="00C62710" w:rsidRPr="003341DC">
        <w:rPr>
          <w:rFonts w:asciiTheme="minorHAnsi" w:hAnsiTheme="minorHAnsi" w:cs="Arial"/>
          <w:b/>
          <w:i/>
          <w:sz w:val="22"/>
          <w:szCs w:val="22"/>
        </w:rPr>
        <w:t>fully completed</w:t>
      </w:r>
      <w:r w:rsidR="00C62710" w:rsidRPr="003341DC">
        <w:rPr>
          <w:rFonts w:asciiTheme="minorHAnsi" w:hAnsiTheme="minorHAnsi" w:cs="Arial"/>
          <w:b/>
          <w:sz w:val="22"/>
          <w:szCs w:val="22"/>
        </w:rPr>
        <w:t xml:space="preserve">, by </w:t>
      </w:r>
      <w:r w:rsidR="0040701C" w:rsidRPr="006768D0">
        <w:rPr>
          <w:rFonts w:asciiTheme="minorHAnsi" w:hAnsiTheme="minorHAnsi" w:cs="Arial"/>
          <w:b/>
          <w:sz w:val="22"/>
          <w:szCs w:val="22"/>
        </w:rPr>
        <w:t xml:space="preserve">midnight, </w:t>
      </w:r>
      <w:r w:rsidR="00C73FF4">
        <w:rPr>
          <w:rFonts w:asciiTheme="minorHAnsi" w:hAnsiTheme="minorHAnsi" w:cs="Arial"/>
          <w:b/>
          <w:sz w:val="22"/>
          <w:szCs w:val="22"/>
        </w:rPr>
        <w:t>Tuesday 30</w:t>
      </w:r>
      <w:r w:rsidR="00C73FF4" w:rsidRPr="00C73FF4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C73FF4">
        <w:rPr>
          <w:rFonts w:asciiTheme="minorHAnsi" w:hAnsiTheme="minorHAnsi" w:cs="Arial"/>
          <w:b/>
          <w:sz w:val="22"/>
          <w:szCs w:val="22"/>
        </w:rPr>
        <w:t xml:space="preserve"> June 2026 </w:t>
      </w:r>
      <w:r w:rsidR="0004403B">
        <w:rPr>
          <w:rFonts w:asciiTheme="minorHAnsi" w:hAnsiTheme="minorHAnsi" w:cs="Arial"/>
          <w:b/>
          <w:sz w:val="22"/>
          <w:szCs w:val="22"/>
        </w:rPr>
        <w:t>to</w:t>
      </w:r>
      <w:r w:rsidR="00C41283">
        <w:rPr>
          <w:rFonts w:asciiTheme="minorHAnsi" w:hAnsiTheme="minorHAnsi" w:cs="Arial"/>
          <w:b/>
          <w:sz w:val="22"/>
          <w:szCs w:val="22"/>
        </w:rPr>
        <w:t>:</w:t>
      </w:r>
      <w:r w:rsidR="00C41283">
        <w:rPr>
          <w:rFonts w:asciiTheme="minorHAnsi" w:hAnsiTheme="minorHAnsi" w:cs="Arial"/>
          <w:b/>
          <w:sz w:val="22"/>
          <w:szCs w:val="22"/>
        </w:rPr>
        <w:br/>
      </w:r>
      <w:hyperlink r:id="rId13" w:history="1">
        <w:r w:rsidR="005F1FE1" w:rsidRPr="003B7B33">
          <w:rPr>
            <w:rStyle w:val="Hyperlink"/>
            <w:rFonts w:asciiTheme="minorHAnsi" w:hAnsiTheme="minorHAnsi" w:cs="Arial"/>
            <w:b/>
            <w:sz w:val="22"/>
            <w:szCs w:val="22"/>
          </w:rPr>
          <w:t>secretariat@adeptnet.org.uk</w:t>
        </w:r>
      </w:hyperlink>
      <w:r w:rsidR="0040701C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611A90" w:rsidRPr="003341DC">
      <w:headerReference w:type="default" r:id="rId14"/>
      <w:footerReference w:type="default" r:id="rId15"/>
      <w:pgSz w:w="11909" w:h="16834" w:code="9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75D2" w14:textId="77777777" w:rsidR="00DD6A0B" w:rsidRDefault="00DD6A0B">
      <w:r>
        <w:separator/>
      </w:r>
    </w:p>
  </w:endnote>
  <w:endnote w:type="continuationSeparator" w:id="0">
    <w:p w14:paraId="6725A6B9" w14:textId="77777777" w:rsidR="00DD6A0B" w:rsidRDefault="00D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9819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03CF4C91" w14:textId="77777777" w:rsidR="00C41283" w:rsidRPr="00C41283" w:rsidRDefault="00C41283" w:rsidP="00C41283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C41283">
          <w:rPr>
            <w:rFonts w:asciiTheme="minorHAnsi" w:hAnsiTheme="minorHAnsi"/>
            <w:sz w:val="22"/>
            <w:szCs w:val="22"/>
          </w:rPr>
          <w:fldChar w:fldCharType="begin"/>
        </w:r>
        <w:r w:rsidRPr="00C41283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41283">
          <w:rPr>
            <w:rFonts w:asciiTheme="minorHAnsi" w:hAnsiTheme="minorHAnsi"/>
            <w:sz w:val="22"/>
            <w:szCs w:val="22"/>
          </w:rPr>
          <w:fldChar w:fldCharType="separate"/>
        </w:r>
        <w:r w:rsidR="0004403B">
          <w:rPr>
            <w:rFonts w:asciiTheme="minorHAnsi" w:hAnsiTheme="minorHAnsi"/>
            <w:noProof/>
            <w:sz w:val="22"/>
            <w:szCs w:val="22"/>
          </w:rPr>
          <w:t>1</w:t>
        </w:r>
        <w:r w:rsidRPr="00C41283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25EC" w14:textId="77777777" w:rsidR="00DD6A0B" w:rsidRDefault="00DD6A0B">
      <w:r>
        <w:separator/>
      </w:r>
    </w:p>
  </w:footnote>
  <w:footnote w:type="continuationSeparator" w:id="0">
    <w:p w14:paraId="1AA8EFC0" w14:textId="77777777" w:rsidR="00DD6A0B" w:rsidRDefault="00DD6A0B">
      <w:r>
        <w:continuationSeparator/>
      </w:r>
    </w:p>
  </w:footnote>
  <w:footnote w:id="1">
    <w:p w14:paraId="7BD501E9" w14:textId="485D9FAA" w:rsidR="001C1A0C" w:rsidRDefault="001C1A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1399">
        <w:rPr>
          <w:rFonts w:asciiTheme="minorHAnsi" w:hAnsiTheme="minorHAnsi" w:cstheme="minorHAnsi"/>
        </w:rPr>
        <w:t xml:space="preserve">In this context, we are defining the role of executive place director </w:t>
      </w:r>
      <w:r w:rsidR="00675587" w:rsidRPr="00CC1399">
        <w:rPr>
          <w:rFonts w:asciiTheme="minorHAnsi" w:hAnsiTheme="minorHAnsi" w:cstheme="minorHAnsi"/>
        </w:rPr>
        <w:t>a</w:t>
      </w:r>
      <w:r w:rsidRPr="00CC1399">
        <w:rPr>
          <w:rFonts w:asciiTheme="minorHAnsi" w:hAnsiTheme="minorHAnsi" w:cstheme="minorHAnsi"/>
        </w:rPr>
        <w:t>s Tier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CB35" w14:textId="77777777" w:rsidR="00C22CAC" w:rsidRDefault="00C22CAC" w:rsidP="00C22CA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EB59C1" wp14:editId="13DF108A">
          <wp:extent cx="1904807" cy="9525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ept Master Logo RGB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11" cy="951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470D8" w14:textId="77777777" w:rsidR="00611A90" w:rsidRDefault="00611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B8"/>
    <w:multiLevelType w:val="hybridMultilevel"/>
    <w:tmpl w:val="37F64AC4"/>
    <w:lvl w:ilvl="0" w:tplc="21F2C048">
      <w:start w:val="20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D530CD"/>
    <w:multiLevelType w:val="hybridMultilevel"/>
    <w:tmpl w:val="A678EC9E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2E1C4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DB43C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7F5EF6"/>
    <w:multiLevelType w:val="hybridMultilevel"/>
    <w:tmpl w:val="4760C1E2"/>
    <w:lvl w:ilvl="0" w:tplc="04CE8DC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0F8340EB"/>
    <w:multiLevelType w:val="hybridMultilevel"/>
    <w:tmpl w:val="EFC8732A"/>
    <w:lvl w:ilvl="0" w:tplc="841CAE1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592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20342E"/>
    <w:multiLevelType w:val="hybridMultilevel"/>
    <w:tmpl w:val="27C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02326"/>
    <w:multiLevelType w:val="singleLevel"/>
    <w:tmpl w:val="802CB1F8"/>
    <w:lvl w:ilvl="0">
      <w:start w:val="1"/>
      <w:numFmt w:val="decimal"/>
      <w:lvlText w:val="%1."/>
      <w:legacy w:legacy="1" w:legacySpace="120" w:legacyIndent="360"/>
      <w:lvlJc w:val="left"/>
      <w:pPr>
        <w:ind w:left="393" w:hanging="360"/>
      </w:pPr>
    </w:lvl>
  </w:abstractNum>
  <w:abstractNum w:abstractNumId="9" w15:restartNumberingAfterBreak="0">
    <w:nsid w:val="20907BF4"/>
    <w:multiLevelType w:val="hybridMultilevel"/>
    <w:tmpl w:val="1DF4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718"/>
    <w:multiLevelType w:val="singleLevel"/>
    <w:tmpl w:val="F5EADA0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2BA215DA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2B3845"/>
    <w:multiLevelType w:val="hybridMultilevel"/>
    <w:tmpl w:val="CD06FE34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C94"/>
    <w:multiLevelType w:val="hybridMultilevel"/>
    <w:tmpl w:val="4072B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19D5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222DC7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DE082C"/>
    <w:multiLevelType w:val="singleLevel"/>
    <w:tmpl w:val="802CB1F8"/>
    <w:lvl w:ilvl="0">
      <w:start w:val="1"/>
      <w:numFmt w:val="decimal"/>
      <w:lvlText w:val="%1."/>
      <w:legacy w:legacy="1" w:legacySpace="120" w:legacyIndent="360"/>
      <w:lvlJc w:val="left"/>
      <w:pPr>
        <w:ind w:left="393" w:hanging="360"/>
      </w:pPr>
    </w:lvl>
  </w:abstractNum>
  <w:abstractNum w:abstractNumId="17" w15:restartNumberingAfterBreak="0">
    <w:nsid w:val="46590244"/>
    <w:multiLevelType w:val="hybridMultilevel"/>
    <w:tmpl w:val="DBEA5114"/>
    <w:lvl w:ilvl="0" w:tplc="04EA050C">
      <w:start w:val="8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C817CAC"/>
    <w:multiLevelType w:val="hybridMultilevel"/>
    <w:tmpl w:val="5498A15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F2B5E"/>
    <w:multiLevelType w:val="hybridMultilevel"/>
    <w:tmpl w:val="FE3E1790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62D6A"/>
    <w:multiLevelType w:val="hybridMultilevel"/>
    <w:tmpl w:val="02D06622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34FE5"/>
    <w:multiLevelType w:val="hybridMultilevel"/>
    <w:tmpl w:val="49A0DB1E"/>
    <w:lvl w:ilvl="0" w:tplc="6114C6A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C73D2"/>
    <w:multiLevelType w:val="hybridMultilevel"/>
    <w:tmpl w:val="A9A81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10347">
    <w:abstractNumId w:val="10"/>
  </w:num>
  <w:num w:numId="2" w16cid:durableId="1178540469">
    <w:abstractNumId w:val="18"/>
  </w:num>
  <w:num w:numId="3" w16cid:durableId="1090078117">
    <w:abstractNumId w:val="1"/>
  </w:num>
  <w:num w:numId="4" w16cid:durableId="85078911">
    <w:abstractNumId w:val="2"/>
  </w:num>
  <w:num w:numId="5" w16cid:durableId="1421023803">
    <w:abstractNumId w:val="8"/>
  </w:num>
  <w:num w:numId="6" w16cid:durableId="257173944">
    <w:abstractNumId w:val="16"/>
  </w:num>
  <w:num w:numId="7" w16cid:durableId="1878010740">
    <w:abstractNumId w:val="3"/>
  </w:num>
  <w:num w:numId="8" w16cid:durableId="1035499797">
    <w:abstractNumId w:val="11"/>
  </w:num>
  <w:num w:numId="9" w16cid:durableId="133447485">
    <w:abstractNumId w:val="14"/>
  </w:num>
  <w:num w:numId="10" w16cid:durableId="2017730467">
    <w:abstractNumId w:val="6"/>
  </w:num>
  <w:num w:numId="11" w16cid:durableId="915822210">
    <w:abstractNumId w:val="15"/>
  </w:num>
  <w:num w:numId="12" w16cid:durableId="1640266203">
    <w:abstractNumId w:val="4"/>
  </w:num>
  <w:num w:numId="13" w16cid:durableId="272784073">
    <w:abstractNumId w:val="19"/>
  </w:num>
  <w:num w:numId="14" w16cid:durableId="581721655">
    <w:abstractNumId w:val="12"/>
  </w:num>
  <w:num w:numId="15" w16cid:durableId="1890334450">
    <w:abstractNumId w:val="20"/>
  </w:num>
  <w:num w:numId="16" w16cid:durableId="323432167">
    <w:abstractNumId w:val="13"/>
  </w:num>
  <w:num w:numId="17" w16cid:durableId="1216507854">
    <w:abstractNumId w:val="22"/>
  </w:num>
  <w:num w:numId="18" w16cid:durableId="1276520079">
    <w:abstractNumId w:val="7"/>
  </w:num>
  <w:num w:numId="19" w16cid:durableId="158889229">
    <w:abstractNumId w:val="21"/>
  </w:num>
  <w:num w:numId="20" w16cid:durableId="696542717">
    <w:abstractNumId w:val="5"/>
  </w:num>
  <w:num w:numId="21" w16cid:durableId="165900506">
    <w:abstractNumId w:val="0"/>
  </w:num>
  <w:num w:numId="22" w16cid:durableId="232399940">
    <w:abstractNumId w:val="17"/>
  </w:num>
  <w:num w:numId="23" w16cid:durableId="2045590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8A"/>
    <w:rsid w:val="00004948"/>
    <w:rsid w:val="0004403B"/>
    <w:rsid w:val="00046983"/>
    <w:rsid w:val="000630AB"/>
    <w:rsid w:val="00066D64"/>
    <w:rsid w:val="00072E8B"/>
    <w:rsid w:val="00087A83"/>
    <w:rsid w:val="000B079C"/>
    <w:rsid w:val="000E0967"/>
    <w:rsid w:val="00104BEA"/>
    <w:rsid w:val="00113C2D"/>
    <w:rsid w:val="00141CAC"/>
    <w:rsid w:val="0018284A"/>
    <w:rsid w:val="00183675"/>
    <w:rsid w:val="00185C99"/>
    <w:rsid w:val="00185EB2"/>
    <w:rsid w:val="001A71DD"/>
    <w:rsid w:val="001C1A0C"/>
    <w:rsid w:val="001C434C"/>
    <w:rsid w:val="001D0755"/>
    <w:rsid w:val="001D1C61"/>
    <w:rsid w:val="001D7C3E"/>
    <w:rsid w:val="00201ED2"/>
    <w:rsid w:val="002511CA"/>
    <w:rsid w:val="00256610"/>
    <w:rsid w:val="002A6763"/>
    <w:rsid w:val="002B5494"/>
    <w:rsid w:val="002B572B"/>
    <w:rsid w:val="002C0377"/>
    <w:rsid w:val="002C1F18"/>
    <w:rsid w:val="002D1E42"/>
    <w:rsid w:val="002E4EA8"/>
    <w:rsid w:val="00305146"/>
    <w:rsid w:val="003341DC"/>
    <w:rsid w:val="00345A71"/>
    <w:rsid w:val="00356293"/>
    <w:rsid w:val="00386CED"/>
    <w:rsid w:val="003922A6"/>
    <w:rsid w:val="0039562D"/>
    <w:rsid w:val="003B1128"/>
    <w:rsid w:val="003B425E"/>
    <w:rsid w:val="0040701C"/>
    <w:rsid w:val="00412113"/>
    <w:rsid w:val="00413757"/>
    <w:rsid w:val="00424630"/>
    <w:rsid w:val="004468DE"/>
    <w:rsid w:val="00476716"/>
    <w:rsid w:val="004D3DA8"/>
    <w:rsid w:val="004E452C"/>
    <w:rsid w:val="004F7230"/>
    <w:rsid w:val="005266F6"/>
    <w:rsid w:val="00542DCA"/>
    <w:rsid w:val="005C03D8"/>
    <w:rsid w:val="005F1FE1"/>
    <w:rsid w:val="00611A90"/>
    <w:rsid w:val="00636C9D"/>
    <w:rsid w:val="00675587"/>
    <w:rsid w:val="006768D0"/>
    <w:rsid w:val="00683505"/>
    <w:rsid w:val="006952E4"/>
    <w:rsid w:val="006D78DC"/>
    <w:rsid w:val="006E1576"/>
    <w:rsid w:val="007C1C97"/>
    <w:rsid w:val="007C5581"/>
    <w:rsid w:val="007F69A0"/>
    <w:rsid w:val="00801CD5"/>
    <w:rsid w:val="0086287B"/>
    <w:rsid w:val="008B4BF3"/>
    <w:rsid w:val="008F5831"/>
    <w:rsid w:val="009053AC"/>
    <w:rsid w:val="00942643"/>
    <w:rsid w:val="00944E25"/>
    <w:rsid w:val="009553CD"/>
    <w:rsid w:val="00986E27"/>
    <w:rsid w:val="009948EB"/>
    <w:rsid w:val="009C07AA"/>
    <w:rsid w:val="009C2167"/>
    <w:rsid w:val="009D6BDB"/>
    <w:rsid w:val="009F4EEF"/>
    <w:rsid w:val="009F736C"/>
    <w:rsid w:val="00A24858"/>
    <w:rsid w:val="00A3385A"/>
    <w:rsid w:val="00A65DA7"/>
    <w:rsid w:val="00A81B25"/>
    <w:rsid w:val="00A840E1"/>
    <w:rsid w:val="00A910D6"/>
    <w:rsid w:val="00A939E0"/>
    <w:rsid w:val="00AC1E2E"/>
    <w:rsid w:val="00AC287B"/>
    <w:rsid w:val="00AC4F1D"/>
    <w:rsid w:val="00AD06A9"/>
    <w:rsid w:val="00AE7236"/>
    <w:rsid w:val="00B0701E"/>
    <w:rsid w:val="00B5772E"/>
    <w:rsid w:val="00B7468A"/>
    <w:rsid w:val="00BF1E21"/>
    <w:rsid w:val="00BF61B1"/>
    <w:rsid w:val="00C22CAC"/>
    <w:rsid w:val="00C41283"/>
    <w:rsid w:val="00C62710"/>
    <w:rsid w:val="00C64B56"/>
    <w:rsid w:val="00C73A49"/>
    <w:rsid w:val="00C73FF4"/>
    <w:rsid w:val="00C75B40"/>
    <w:rsid w:val="00C95A1B"/>
    <w:rsid w:val="00CA40BD"/>
    <w:rsid w:val="00CB19B1"/>
    <w:rsid w:val="00CB4941"/>
    <w:rsid w:val="00CC1399"/>
    <w:rsid w:val="00CD27CD"/>
    <w:rsid w:val="00D00F9F"/>
    <w:rsid w:val="00D41462"/>
    <w:rsid w:val="00D42E2E"/>
    <w:rsid w:val="00D95B82"/>
    <w:rsid w:val="00DD4A00"/>
    <w:rsid w:val="00DD6A0B"/>
    <w:rsid w:val="00DF6A10"/>
    <w:rsid w:val="00E26954"/>
    <w:rsid w:val="00E96B19"/>
    <w:rsid w:val="00EF1724"/>
    <w:rsid w:val="00F03ADB"/>
    <w:rsid w:val="00F1579F"/>
    <w:rsid w:val="00F23D52"/>
    <w:rsid w:val="00F60795"/>
    <w:rsid w:val="00F7478C"/>
    <w:rsid w:val="00FA0619"/>
    <w:rsid w:val="00FB2243"/>
    <w:rsid w:val="00FD18E6"/>
    <w:rsid w:val="00FD76F4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75BA7"/>
  <w15:docId w15:val="{53879208-4036-4AB5-A32A-82F0B71E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C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BodyText">
    <w:name w:val="Memo Body Text"/>
    <w:basedOn w:val="Normal"/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extAlignment w:val="auto"/>
    </w:pPr>
    <w:rPr>
      <w:bCs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eastAsia="en-GB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FD7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34C"/>
    <w:pPr>
      <w:ind w:left="720"/>
      <w:contextualSpacing/>
    </w:pPr>
  </w:style>
  <w:style w:type="paragraph" w:customStyle="1" w:styleId="Default">
    <w:name w:val="Default"/>
    <w:rsid w:val="001C43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1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724"/>
  </w:style>
  <w:style w:type="character" w:customStyle="1" w:styleId="CommentTextChar">
    <w:name w:val="Comment Text Char"/>
    <w:basedOn w:val="DefaultParagraphFont"/>
    <w:link w:val="CommentText"/>
    <w:uiPriority w:val="99"/>
    <w:rsid w:val="00EF17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724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2CAC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128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1F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1A0C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A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A0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C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adeptne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adeptne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nah.bartram@eastsussex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uton Document" ma:contentTypeID="0x010100A80F09D7A99646DFB40C5BFB28FD101A00E949F3021F1DA84EBFB0B207452F6C2B" ma:contentTypeVersion="0" ma:contentTypeDescription="" ma:contentTypeScope="" ma:versionID="dfdb1224056957c3e6db632531458515">
  <xsd:schema xmlns:xsd="http://www.w3.org/2001/XMLSchema" xmlns:p="http://schemas.microsoft.com/office/2006/metadata/properties" xmlns:ns1="http://schemas.microsoft.com/sharepoint/v3" xmlns:ns2="A8041732-DE49-43F5-B6BE-64898161E8C1" xmlns:ns3="2ee083a5-52b4-47e4-8499-cb5e11c3272a" targetNamespace="http://schemas.microsoft.com/office/2006/metadata/properties" ma:root="true" ma:fieldsID="96bfbea7b6cd5f8164697ad9e310aa49" ns1:_="" ns2:_="" ns3:_="">
    <xsd:import namespace="http://schemas.microsoft.com/sharepoint/v3"/>
    <xsd:import namespace="A8041732-DE49-43F5-B6BE-64898161E8C1"/>
    <xsd:import namespace="2ee083a5-52b4-47e4-8499-cb5e11c3272a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irectorate" minOccurs="0"/>
                <xsd:element ref="ns3:DocumentType" minOccurs="0"/>
                <xsd:element ref="ns1:Expiry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xpiryDate" ma:index="11" nillable="true" ma:displayName="Expiry Date" ma:format="DateOnly" ma:internalName="Expiry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A8041732-DE49-43F5-B6BE-64898161E8C1" elementFormDefault="qualified">
    <xsd:import namespace="http://schemas.microsoft.com/office/2006/documentManagement/types"/>
    <xsd:element name="BusinessFunction" ma:index="8" nillable="true" ma:displayName="Business Function" ma:internalName="Business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-"/>
                    <xsd:enumeration value="HR"/>
                    <xsd:enumeration value="IT"/>
                    <xsd:enumeration value="Communications"/>
                    <xsd:enumeration value="Web Services"/>
                    <xsd:enumeration value="Consultation"/>
                    <xsd:enumeration value="Finance"/>
                    <xsd:enumeration value="Training"/>
                    <xsd:enumeration value="Legal"/>
                    <xsd:enumeration value="Customer Service"/>
                    <xsd:enumeration value="Lean"/>
                    <xsd:enumeration value="Fixed Assets"/>
                    <xsd:enumeration value="Equalities"/>
                    <xsd:enumeration value="Social Care"/>
                    <xsd:enumeration value="Procurement"/>
                    <xsd:enumeration value="Performance"/>
                    <xsd:enumeration value="Health &amp; Safety"/>
                    <xsd:enumeration value="Union"/>
                  </xsd:restriction>
                </xsd:simpleType>
              </xsd:element>
            </xsd:sequence>
          </xsd:extension>
        </xsd:complexContent>
      </xsd:complexType>
    </xsd:element>
    <xsd:element name="Directorate" ma:index="9" nillable="true" ma:displayName="Directorate" ma:internalName="Director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Council -"/>
                    <xsd:enumeration value="Chief Executive"/>
                    <xsd:enumeration value="Customer &amp; Corporate Services"/>
                    <xsd:enumeration value="Environment &amp; Regeneration"/>
                    <xsd:enumeration value="Children &amp; Learning"/>
                    <xsd:enumeration value="Housing &amp; Community Living"/>
                    <xsd:enumeration value="Luton Culture"/>
                    <xsd:enumeration value="Active Luton"/>
                    <xsd:enumeration value="Public Healt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2ee083a5-52b4-47e4-8499-cb5e11c3272a" elementFormDefault="qualified">
    <xsd:import namespace="http://schemas.microsoft.com/office/2006/documentManagement/types"/>
    <xsd:element name="DocumentType" ma:index="10" nillable="true" ma:displayName="Document Type" ma:description="" ma:hidden="true" ma:list="{7f9bb5a5-8c8b-45fb-ae39-a05d0fb0ea0b}" ma:internalName="DocumentType" ma:showField="Title" ma:web="2ee083a5-52b4-47e4-8499-cb5e11c3272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irectorate xmlns="A8041732-DE49-43F5-B6BE-64898161E8C1"/>
    <DocumentType xmlns="2ee083a5-52b4-47e4-8499-cb5e11c3272a" xsi:nil="true"/>
    <ExpiryDate xmlns="http://schemas.microsoft.com/sharepoint/v3" xsi:nil="true"/>
    <BusinessFunction xmlns="A8041732-DE49-43F5-B6BE-64898161E8C1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D7612-0452-4956-947F-7699AF4F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41732-DE49-43F5-B6BE-64898161E8C1"/>
    <ds:schemaRef ds:uri="2ee083a5-52b4-47e4-8499-cb5e11c327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B8C1B0-93AE-41C1-A76B-B106CA706D08}">
  <ds:schemaRefs>
    <ds:schemaRef ds:uri="http://schemas.microsoft.com/office/2006/metadata/properties"/>
    <ds:schemaRef ds:uri="A8041732-DE49-43F5-B6BE-64898161E8C1"/>
    <ds:schemaRef ds:uri="2ee083a5-52b4-47e4-8499-cb5e11c3272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DCD57D-36FD-4BE6-8382-2B76A08EB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D371A-D0CF-4D5F-9B29-D8602EFC5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REQUEST FORM</vt:lpstr>
    </vt:vector>
  </TitlesOfParts>
  <Company>LBC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REQUEST FORM</dc:title>
  <dc:creator>Customer Services</dc:creator>
  <cp:lastModifiedBy>Katherine Mills</cp:lastModifiedBy>
  <cp:revision>2</cp:revision>
  <cp:lastPrinted>2015-10-27T15:46:00Z</cp:lastPrinted>
  <dcterms:created xsi:type="dcterms:W3CDTF">2026-04-17T10:18:00Z</dcterms:created>
  <dcterms:modified xsi:type="dcterms:W3CDTF">2026-04-17T10:18:00Z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0x010100A80F09D7A99646DFB40C5BFB28FD101A00E949F3021F1DA84EBFB0B207452F6C2B</vt:lpwstr>
  </property>
</Properties>
</file>