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22C5B" w14:textId="77777777" w:rsidR="003F7C81" w:rsidRPr="006E5886" w:rsidRDefault="003F7C81" w:rsidP="003F7C81">
      <w:pPr>
        <w:widowControl w:val="0"/>
        <w:autoSpaceDE w:val="0"/>
        <w:autoSpaceDN w:val="0"/>
        <w:adjustRightInd w:val="0"/>
        <w:rPr>
          <w:rFonts w:ascii="Calibri" w:hAnsi="Calibri" w:cs="Calibri"/>
          <w:b/>
          <w:noProof w:val="0"/>
          <w:u w:val="single"/>
          <w:lang w:val="en-US"/>
        </w:rPr>
      </w:pPr>
      <w:r w:rsidRPr="006E5886">
        <w:rPr>
          <w:rFonts w:ascii="Calibri" w:hAnsi="Calibri" w:cs="Calibri"/>
          <w:b/>
          <w:noProof w:val="0"/>
          <w:u w:val="single"/>
          <w:lang w:val="en-US"/>
        </w:rPr>
        <w:t>Planning, Housing and Regeneration</w:t>
      </w:r>
      <w:r w:rsidRPr="006E5886">
        <w:rPr>
          <w:rFonts w:ascii="Calibri" w:hAnsi="Calibri" w:cs="Calibri"/>
          <w:b/>
          <w:noProof w:val="0"/>
          <w:u w:val="single"/>
          <w:lang w:val="en-US"/>
        </w:rPr>
        <w:t xml:space="preserve"> </w:t>
      </w:r>
      <w:r w:rsidRPr="006E5886">
        <w:rPr>
          <w:rFonts w:ascii="Calibri" w:hAnsi="Calibri" w:cs="Calibri"/>
          <w:b/>
          <w:noProof w:val="0"/>
          <w:u w:val="single"/>
          <w:lang w:val="en-US"/>
        </w:rPr>
        <w:t xml:space="preserve">Board </w:t>
      </w:r>
      <w:r w:rsidR="006E5886">
        <w:rPr>
          <w:rFonts w:ascii="Calibri" w:hAnsi="Calibri" w:cs="Calibri"/>
          <w:b/>
          <w:noProof w:val="0"/>
          <w:u w:val="single"/>
          <w:lang w:val="en-US"/>
        </w:rPr>
        <w:t>update June 2018</w:t>
      </w:r>
    </w:p>
    <w:p w14:paraId="2CFC5C0D" w14:textId="77777777" w:rsidR="003F7C81" w:rsidRPr="006E5886" w:rsidRDefault="003F7C81" w:rsidP="003F7C81">
      <w:pPr>
        <w:widowControl w:val="0"/>
        <w:autoSpaceDE w:val="0"/>
        <w:autoSpaceDN w:val="0"/>
        <w:adjustRightInd w:val="0"/>
        <w:rPr>
          <w:rFonts w:ascii="Calibri" w:hAnsi="Calibri" w:cs="Calibri"/>
          <w:noProof w:val="0"/>
          <w:lang w:val="en-US"/>
        </w:rPr>
      </w:pPr>
    </w:p>
    <w:p w14:paraId="68643304" w14:textId="77777777" w:rsidR="003F7C81" w:rsidRPr="006E5886" w:rsidRDefault="00D710F4" w:rsidP="003F7C81">
      <w:pPr>
        <w:widowControl w:val="0"/>
        <w:autoSpaceDE w:val="0"/>
        <w:autoSpaceDN w:val="0"/>
        <w:adjustRightInd w:val="0"/>
        <w:rPr>
          <w:rFonts w:ascii="Calibri" w:hAnsi="Calibri" w:cs="Times New Roman"/>
          <w:noProof w:val="0"/>
          <w:lang w:val="en-US"/>
        </w:rPr>
      </w:pPr>
      <w:r w:rsidRPr="003A4E16">
        <w:rPr>
          <w:rFonts w:ascii="Calibri" w:hAnsi="Calibri" w:cs="Calibri"/>
          <w:noProof w:val="0"/>
          <w:lang w:val="en-US"/>
        </w:rPr>
        <w:t xml:space="preserve">The Planning, Housing and Regeneration (PH&amp;R) Board met on 18 April 2018. </w:t>
      </w:r>
      <w:r w:rsidR="003F7C81" w:rsidRPr="006E5886">
        <w:rPr>
          <w:rFonts w:ascii="Calibri" w:hAnsi="Calibri" w:cs="Calibri"/>
          <w:noProof w:val="0"/>
          <w:lang w:val="en-US"/>
        </w:rPr>
        <w:t>This was a joint meeting with the Environment Board. The meeting was well attended with representatives from eleven local authorities plus colleagues from three Government departments (MCHLG, DEFRA and BEIS), two agencies (Environment Agency and Natural England), and other partners including LEDNet and the ADPH.</w:t>
      </w:r>
    </w:p>
    <w:p w14:paraId="6706078D" w14:textId="77777777" w:rsidR="003F7C81" w:rsidRPr="006E5886" w:rsidRDefault="003F7C81" w:rsidP="003F7C81">
      <w:pPr>
        <w:widowControl w:val="0"/>
        <w:autoSpaceDE w:val="0"/>
        <w:autoSpaceDN w:val="0"/>
        <w:adjustRightInd w:val="0"/>
        <w:rPr>
          <w:rFonts w:ascii="Calibri" w:hAnsi="Calibri" w:cs="Times New Roman"/>
          <w:noProof w:val="0"/>
          <w:lang w:val="en-US"/>
        </w:rPr>
      </w:pPr>
      <w:r w:rsidRPr="006E5886">
        <w:rPr>
          <w:rFonts w:ascii="Calibri" w:hAnsi="Calibri" w:cs="Calibri"/>
          <w:noProof w:val="0"/>
          <w:lang w:val="en-US"/>
        </w:rPr>
        <w:t>The most recent meeting of the PH&amp;R Board was held on 22 June 2018. This meeting heard an update from the Cities and Growth Unit at MHCLG/BEIS and from the Local Government Association (LGA). This was followed by a presentation on the work of the Town and Country Planning Association (TCPA) and NHS England in developing practical built environment guidance for Healthy New Towns. Working with The King's Fund and other partners, the TCPA will be publishing advice in 2019 on how to bring forward future generations of healthy developments.</w:t>
      </w:r>
    </w:p>
    <w:p w14:paraId="6D5CAA06" w14:textId="77777777" w:rsidR="003F7C81" w:rsidRPr="006E5886" w:rsidRDefault="003F7C81" w:rsidP="003F7C81">
      <w:pPr>
        <w:widowControl w:val="0"/>
        <w:autoSpaceDE w:val="0"/>
        <w:autoSpaceDN w:val="0"/>
        <w:adjustRightInd w:val="0"/>
        <w:rPr>
          <w:rFonts w:ascii="Calibri" w:hAnsi="Calibri" w:cs="Times New Roman"/>
          <w:noProof w:val="0"/>
          <w:lang w:val="en-US"/>
        </w:rPr>
      </w:pPr>
      <w:r w:rsidRPr="006E5886">
        <w:rPr>
          <w:rFonts w:ascii="Calibri" w:hAnsi="Calibri" w:cs="Calibri"/>
          <w:noProof w:val="0"/>
          <w:lang w:val="en-US"/>
        </w:rPr>
        <w:t>There followed a presentation from James Harris from the Royal Town Planning Institute (RTPI) on Planning for climate change – guidance for local authorities. This is the first sector-led environmental planning guidance of its kind since the National Planning Policy Framework (NPPF) took effect in March 2012.</w:t>
      </w:r>
    </w:p>
    <w:p w14:paraId="16F3A769" w14:textId="77777777" w:rsidR="003F7C81" w:rsidRPr="006E5886" w:rsidRDefault="003F7C81" w:rsidP="003F7C81">
      <w:pPr>
        <w:widowControl w:val="0"/>
        <w:autoSpaceDE w:val="0"/>
        <w:autoSpaceDN w:val="0"/>
        <w:adjustRightInd w:val="0"/>
        <w:rPr>
          <w:rFonts w:ascii="Calibri" w:hAnsi="Calibri" w:cs="Times New Roman"/>
          <w:noProof w:val="0"/>
          <w:lang w:val="en-US"/>
        </w:rPr>
      </w:pPr>
      <w:r w:rsidRPr="006E5886">
        <w:rPr>
          <w:rFonts w:ascii="Calibri" w:hAnsi="Calibri" w:cs="Calibri"/>
          <w:noProof w:val="0"/>
          <w:lang w:val="en-US"/>
        </w:rPr>
        <w:t>The Royal Town Planning Institute working with the TCPA published an updated practitioners’ guide to planning for climate change which includes planning guidance and model policies on climate change for local authorities in England. This is being supported by BRE, Floodline Developments an</w:t>
      </w:r>
      <w:r w:rsidR="00D710F4">
        <w:rPr>
          <w:rFonts w:ascii="Calibri" w:hAnsi="Calibri" w:cs="Calibri"/>
          <w:noProof w:val="0"/>
          <w:lang w:val="en-US"/>
        </w:rPr>
        <w:t>d EPICURO, and was launched in s</w:t>
      </w:r>
      <w:r w:rsidRPr="006E5886">
        <w:rPr>
          <w:rFonts w:ascii="Calibri" w:hAnsi="Calibri" w:cs="Calibri"/>
          <w:noProof w:val="0"/>
          <w:lang w:val="en-US"/>
        </w:rPr>
        <w:t>pring 2018.</w:t>
      </w:r>
    </w:p>
    <w:p w14:paraId="1C6A2B1B" w14:textId="77777777" w:rsidR="003E3133" w:rsidRPr="006E5886" w:rsidRDefault="003F7C81" w:rsidP="003F7C81">
      <w:pPr>
        <w:rPr>
          <w:rFonts w:ascii="Calibri" w:hAnsi="Calibri"/>
        </w:rPr>
      </w:pPr>
      <w:r w:rsidRPr="006E5886">
        <w:rPr>
          <w:rFonts w:ascii="Calibri" w:hAnsi="Calibri" w:cs="Calibri"/>
          <w:noProof w:val="0"/>
          <w:lang w:val="en-US"/>
        </w:rPr>
        <w:t xml:space="preserve">The meeting concluded with a brief presentation from the Chair of the Board on the interim report of the Ryansford Review and the nine propositions contained within </w:t>
      </w:r>
      <w:r w:rsidR="00D710F4">
        <w:rPr>
          <w:rFonts w:ascii="Calibri" w:hAnsi="Calibri" w:cs="Calibri"/>
          <w:noProof w:val="0"/>
          <w:lang w:val="en-US"/>
        </w:rPr>
        <w:t>it</w:t>
      </w:r>
      <w:r w:rsidRPr="006E5886">
        <w:rPr>
          <w:rFonts w:ascii="Calibri" w:hAnsi="Calibri" w:cs="Calibri"/>
          <w:noProof w:val="0"/>
          <w:lang w:val="en-US"/>
        </w:rPr>
        <w:t>. These propositions were wide ranging and covered: plannin</w:t>
      </w:r>
      <w:r w:rsidR="00D710F4">
        <w:rPr>
          <w:rFonts w:ascii="Calibri" w:hAnsi="Calibri" w:cs="Calibri"/>
          <w:noProof w:val="0"/>
          <w:lang w:val="en-US"/>
        </w:rPr>
        <w:t>g in the public interest, creating</w:t>
      </w:r>
      <w:r w:rsidRPr="006E5886">
        <w:rPr>
          <w:rFonts w:ascii="Calibri" w:hAnsi="Calibri" w:cs="Calibri"/>
          <w:noProof w:val="0"/>
          <w:lang w:val="en-US"/>
        </w:rPr>
        <w:t xml:space="preserve"> a covenant for community participation, find</w:t>
      </w:r>
      <w:r w:rsidR="00D710F4">
        <w:rPr>
          <w:rFonts w:ascii="Calibri" w:hAnsi="Calibri" w:cs="Calibri"/>
          <w:noProof w:val="0"/>
          <w:lang w:val="en-US"/>
        </w:rPr>
        <w:t>ing</w:t>
      </w:r>
      <w:r w:rsidRPr="006E5886">
        <w:rPr>
          <w:rFonts w:ascii="Calibri" w:hAnsi="Calibri" w:cs="Calibri"/>
          <w:noProof w:val="0"/>
          <w:lang w:val="en-US"/>
        </w:rPr>
        <w:t xml:space="preserve"> a fairer way to value land and foster</w:t>
      </w:r>
      <w:r w:rsidR="00D710F4">
        <w:rPr>
          <w:rFonts w:ascii="Calibri" w:hAnsi="Calibri" w:cs="Calibri"/>
          <w:noProof w:val="0"/>
          <w:lang w:val="en-US"/>
        </w:rPr>
        <w:t>ing</w:t>
      </w:r>
      <w:r w:rsidRPr="006E5886">
        <w:rPr>
          <w:rFonts w:ascii="Calibri" w:hAnsi="Calibri" w:cs="Calibri"/>
          <w:noProof w:val="0"/>
          <w:lang w:val="en-US"/>
        </w:rPr>
        <w:t xml:space="preserve"> a creative and innovative planning system. A brief discussion then took place on the report.</w:t>
      </w:r>
      <w:bookmarkStart w:id="0" w:name="_GoBack"/>
      <w:bookmarkEnd w:id="0"/>
    </w:p>
    <w:sectPr w:rsidR="003E3133" w:rsidRPr="006E5886"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81"/>
    <w:rsid w:val="00167640"/>
    <w:rsid w:val="003E3133"/>
    <w:rsid w:val="003F7C81"/>
    <w:rsid w:val="006E5886"/>
    <w:rsid w:val="00AB2804"/>
    <w:rsid w:val="00B26493"/>
    <w:rsid w:val="00D71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ED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Macintosh Word</Application>
  <DocSecurity>0</DocSecurity>
  <Lines>14</Lines>
  <Paragraphs>4</Paragraphs>
  <ScaleCrop>false</ScaleCrop>
  <Company>Bus Users UK</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4</cp:revision>
  <dcterms:created xsi:type="dcterms:W3CDTF">2018-06-26T09:30:00Z</dcterms:created>
  <dcterms:modified xsi:type="dcterms:W3CDTF">2018-06-26T09:33:00Z</dcterms:modified>
</cp:coreProperties>
</file>